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2" w:type="dxa"/>
        <w:tblInd w:w="-882" w:type="dxa"/>
        <w:tblLook w:val="01E0" w:firstRow="1" w:lastRow="1" w:firstColumn="1" w:lastColumn="1" w:noHBand="0" w:noVBand="0"/>
      </w:tblPr>
      <w:tblGrid>
        <w:gridCol w:w="4950"/>
        <w:gridCol w:w="5812"/>
      </w:tblGrid>
      <w:tr w:rsidR="0001003F" w:rsidRPr="00D27836" w:rsidTr="00D379FF">
        <w:tc>
          <w:tcPr>
            <w:tcW w:w="4950" w:type="dxa"/>
          </w:tcPr>
          <w:p w:rsidR="0001003F" w:rsidRPr="00D27836" w:rsidRDefault="0001003F" w:rsidP="00D379FF">
            <w:pPr>
              <w:keepNext/>
              <w:spacing w:line="252" w:lineRule="auto"/>
              <w:jc w:val="center"/>
              <w:outlineLvl w:val="2"/>
              <w:rPr>
                <w:rFonts w:ascii="Times New Roman" w:hAnsi="Times New Roman"/>
                <w:bCs/>
                <w:sz w:val="26"/>
                <w:szCs w:val="26"/>
              </w:rPr>
            </w:pPr>
            <w:r w:rsidRPr="00D27836">
              <w:rPr>
                <w:rFonts w:ascii="Times New Roman" w:hAnsi="Times New Roman"/>
                <w:bCs/>
                <w:sz w:val="26"/>
                <w:szCs w:val="26"/>
              </w:rPr>
              <w:t>CỤC BỒI THƯỜNG NHÀ NƯỚC</w:t>
            </w:r>
          </w:p>
          <w:p w:rsidR="0001003F" w:rsidRPr="00D27836" w:rsidRDefault="0001003F" w:rsidP="00D379FF">
            <w:pPr>
              <w:keepNext/>
              <w:spacing w:line="252" w:lineRule="auto"/>
              <w:jc w:val="center"/>
              <w:outlineLvl w:val="2"/>
              <w:rPr>
                <w:rFonts w:ascii="Times New Roman" w:hAnsi="Times New Roman"/>
                <w:b/>
                <w:bCs/>
                <w:sz w:val="26"/>
                <w:szCs w:val="26"/>
              </w:rPr>
            </w:pPr>
            <w:r w:rsidRPr="00D27836">
              <w:rPr>
                <w:rFonts w:ascii="Times New Roman" w:hAnsi="Times New Roman"/>
                <w:b/>
                <w:bCs/>
                <w:sz w:val="26"/>
                <w:szCs w:val="26"/>
              </w:rPr>
              <w:t>TRUNG TÂM HỖ TRỢ THỰC HIỆN QUYỀN YÊU CẦU BỒI THƯỜNG</w:t>
            </w:r>
          </w:p>
          <w:p w:rsidR="0001003F" w:rsidRPr="00D27836" w:rsidRDefault="0001003F" w:rsidP="00D379FF">
            <w:pPr>
              <w:rPr>
                <w:rFonts w:ascii="Times New Roman" w:hAnsi="Times New Roman"/>
                <w:szCs w:val="28"/>
              </w:rPr>
            </w:pPr>
            <w:r w:rsidRPr="00D27836">
              <w:rPr>
                <w:rFonts w:ascii="Times New Roman" w:hAnsi="Times New Roman"/>
                <w:noProof/>
                <w:lang w:eastAsia="en-US"/>
              </w:rPr>
              <mc:AlternateContent>
                <mc:Choice Requires="wps">
                  <w:drawing>
                    <wp:anchor distT="4294967295" distB="4294967295" distL="114300" distR="114300" simplePos="0" relativeHeight="251661312" behindDoc="0" locked="0" layoutInCell="1" allowOverlap="1">
                      <wp:simplePos x="0" y="0"/>
                      <wp:positionH relativeFrom="column">
                        <wp:posOffset>1028700</wp:posOffset>
                      </wp:positionH>
                      <wp:positionV relativeFrom="paragraph">
                        <wp:posOffset>20319</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16C7D"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6pt" to="15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7mIQ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"/>
                  </w:pict>
                </mc:Fallback>
              </mc:AlternateContent>
            </w:r>
          </w:p>
          <w:p w:rsidR="0001003F" w:rsidRPr="00D27836" w:rsidRDefault="0001003F" w:rsidP="00D379FF">
            <w:pPr>
              <w:spacing w:before="120" w:line="252" w:lineRule="auto"/>
              <w:jc w:val="center"/>
              <w:rPr>
                <w:rFonts w:ascii="Times New Roman" w:hAnsi="Times New Roman"/>
                <w:sz w:val="24"/>
                <w:szCs w:val="24"/>
              </w:rPr>
            </w:pPr>
            <w:r w:rsidRPr="00D27836">
              <w:rPr>
                <w:rFonts w:ascii="Times New Roman" w:hAnsi="Times New Roman"/>
                <w:sz w:val="24"/>
                <w:szCs w:val="24"/>
              </w:rPr>
              <w:t>Số</w:t>
            </w:r>
            <w:r w:rsidR="00DF6875">
              <w:rPr>
                <w:rFonts w:ascii="Times New Roman" w:hAnsi="Times New Roman"/>
                <w:sz w:val="24"/>
                <w:szCs w:val="24"/>
              </w:rPr>
              <w:t xml:space="preserve">:          </w:t>
            </w:r>
            <w:r w:rsidRPr="00D27836">
              <w:rPr>
                <w:rFonts w:ascii="Times New Roman" w:hAnsi="Times New Roman"/>
                <w:sz w:val="24"/>
                <w:szCs w:val="24"/>
              </w:rPr>
              <w:t>/TB-TT</w:t>
            </w:r>
          </w:p>
          <w:p w:rsidR="0001003F" w:rsidRPr="00D27836" w:rsidRDefault="0001003F" w:rsidP="00D379FF">
            <w:pPr>
              <w:spacing w:line="252" w:lineRule="auto"/>
              <w:jc w:val="center"/>
              <w:rPr>
                <w:rFonts w:ascii="Times New Roman" w:hAnsi="Times New Roman"/>
                <w:szCs w:val="28"/>
              </w:rPr>
            </w:pPr>
          </w:p>
        </w:tc>
        <w:tc>
          <w:tcPr>
            <w:tcW w:w="5812" w:type="dxa"/>
          </w:tcPr>
          <w:p w:rsidR="0001003F" w:rsidRPr="00D27836" w:rsidRDefault="0001003F" w:rsidP="00D379FF">
            <w:pPr>
              <w:spacing w:line="252" w:lineRule="auto"/>
              <w:jc w:val="center"/>
              <w:rPr>
                <w:rFonts w:ascii="Times New Roman" w:hAnsi="Times New Roman"/>
                <w:b/>
                <w:bCs/>
                <w:sz w:val="26"/>
                <w:szCs w:val="26"/>
              </w:rPr>
            </w:pPr>
            <w:r w:rsidRPr="00D27836">
              <w:rPr>
                <w:rFonts w:ascii="Times New Roman" w:hAnsi="Times New Roman"/>
                <w:b/>
                <w:bCs/>
                <w:sz w:val="26"/>
                <w:szCs w:val="26"/>
              </w:rPr>
              <w:t>CỘNG HOÀ XÃ HỘI CHỦ NGHĨA VIỆT NAM</w:t>
            </w:r>
          </w:p>
          <w:p w:rsidR="0001003F" w:rsidRPr="00D27836" w:rsidRDefault="0001003F" w:rsidP="00D379FF">
            <w:pPr>
              <w:spacing w:line="252" w:lineRule="auto"/>
              <w:jc w:val="center"/>
              <w:rPr>
                <w:rFonts w:ascii="Times New Roman" w:hAnsi="Times New Roman"/>
                <w:b/>
                <w:bCs/>
                <w:sz w:val="28"/>
                <w:szCs w:val="28"/>
              </w:rPr>
            </w:pPr>
            <w:r w:rsidRPr="00D27836">
              <w:rPr>
                <w:rFonts w:ascii="Times New Roman" w:hAnsi="Times New Roman"/>
                <w:b/>
                <w:bCs/>
                <w:sz w:val="28"/>
                <w:szCs w:val="28"/>
              </w:rPr>
              <w:t>Độc lập - Tự do - Hạnh phúc</w:t>
            </w:r>
          </w:p>
          <w:p w:rsidR="0001003F" w:rsidRPr="00D27836" w:rsidRDefault="0001003F" w:rsidP="00D379FF">
            <w:pPr>
              <w:spacing w:line="252" w:lineRule="auto"/>
              <w:jc w:val="center"/>
              <w:rPr>
                <w:rFonts w:ascii="Times New Roman" w:hAnsi="Times New Roman"/>
                <w:b/>
                <w:bCs/>
                <w:szCs w:val="28"/>
              </w:rPr>
            </w:pPr>
            <w:r w:rsidRPr="00D27836">
              <w:rPr>
                <w:rFonts w:ascii="Times New Roman" w:hAnsi="Times New Roman"/>
                <w:noProof/>
                <w:lang w:eastAsia="en-US"/>
              </w:rPr>
              <mc:AlternateContent>
                <mc:Choice Requires="wps">
                  <w:drawing>
                    <wp:anchor distT="4294967295" distB="4294967295" distL="114300" distR="114300" simplePos="0" relativeHeight="251660288" behindDoc="0" locked="1" layoutInCell="1" allowOverlap="1">
                      <wp:simplePos x="0" y="0"/>
                      <wp:positionH relativeFrom="column">
                        <wp:posOffset>693420</wp:posOffset>
                      </wp:positionH>
                      <wp:positionV relativeFrom="paragraph">
                        <wp:posOffset>5079</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22DD9"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4pt" to="22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">
                      <w10:anchorlock/>
                    </v:line>
                  </w:pict>
                </mc:Fallback>
              </mc:AlternateContent>
            </w:r>
          </w:p>
          <w:p w:rsidR="0001003F" w:rsidRPr="00D27836" w:rsidRDefault="0001003F" w:rsidP="00D379FF">
            <w:pPr>
              <w:spacing w:before="120" w:line="252" w:lineRule="auto"/>
              <w:jc w:val="center"/>
              <w:rPr>
                <w:rFonts w:ascii="Times New Roman" w:hAnsi="Times New Roman"/>
                <w:i/>
                <w:iCs/>
                <w:sz w:val="28"/>
                <w:szCs w:val="28"/>
              </w:rPr>
            </w:pPr>
            <w:r w:rsidRPr="00D27836">
              <w:rPr>
                <w:rFonts w:ascii="Times New Roman" w:hAnsi="Times New Roman"/>
                <w:i/>
                <w:iCs/>
                <w:sz w:val="28"/>
                <w:szCs w:val="28"/>
              </w:rPr>
              <w:t>Hà Nộ</w:t>
            </w:r>
            <w:r w:rsidR="0035746A">
              <w:rPr>
                <w:rFonts w:ascii="Times New Roman" w:hAnsi="Times New Roman"/>
                <w:i/>
                <w:iCs/>
                <w:sz w:val="28"/>
                <w:szCs w:val="28"/>
              </w:rPr>
              <w:t xml:space="preserve">i, ngày 04 </w:t>
            </w:r>
            <w:r>
              <w:rPr>
                <w:rFonts w:ascii="Times New Roman" w:hAnsi="Times New Roman"/>
                <w:i/>
                <w:iCs/>
                <w:sz w:val="28"/>
                <w:szCs w:val="28"/>
              </w:rPr>
              <w:t>tháng 10 năm 2024</w:t>
            </w:r>
          </w:p>
        </w:tc>
      </w:tr>
    </w:tbl>
    <w:p w:rsidR="0001003F" w:rsidRPr="0022315B" w:rsidRDefault="0001003F" w:rsidP="0001003F">
      <w:pPr>
        <w:spacing w:after="120"/>
        <w:rPr>
          <w:rFonts w:ascii="Times New Roman" w:hAnsi="Times New Roman"/>
          <w:b/>
          <w:sz w:val="28"/>
          <w:szCs w:val="28"/>
        </w:rPr>
      </w:pPr>
    </w:p>
    <w:p w:rsidR="0001003F" w:rsidRPr="00D27836" w:rsidRDefault="0001003F" w:rsidP="0001003F">
      <w:pPr>
        <w:spacing w:after="120"/>
        <w:jc w:val="center"/>
        <w:rPr>
          <w:rFonts w:ascii="Times New Roman" w:hAnsi="Times New Roman"/>
          <w:b/>
          <w:sz w:val="28"/>
          <w:szCs w:val="28"/>
        </w:rPr>
      </w:pPr>
      <w:r w:rsidRPr="00D27836">
        <w:rPr>
          <w:rFonts w:ascii="Times New Roman" w:hAnsi="Times New Roman"/>
          <w:b/>
          <w:sz w:val="28"/>
          <w:szCs w:val="28"/>
        </w:rPr>
        <w:t>THÔNG BÁO</w:t>
      </w:r>
    </w:p>
    <w:p w:rsidR="0001003F" w:rsidRDefault="0001003F" w:rsidP="0001003F">
      <w:pPr>
        <w:jc w:val="center"/>
        <w:rPr>
          <w:rFonts w:ascii="Times New Roman" w:hAnsi="Times New Roman"/>
          <w:b/>
          <w:sz w:val="28"/>
          <w:szCs w:val="28"/>
        </w:rPr>
      </w:pPr>
      <w:r w:rsidRPr="00D27836">
        <w:rPr>
          <w:rFonts w:ascii="Times New Roman" w:hAnsi="Times New Roman"/>
          <w:b/>
          <w:sz w:val="28"/>
          <w:szCs w:val="28"/>
        </w:rPr>
        <w:t xml:space="preserve">Về việc </w:t>
      </w:r>
      <w:r>
        <w:rPr>
          <w:rFonts w:ascii="Times New Roman" w:hAnsi="Times New Roman"/>
          <w:b/>
          <w:sz w:val="28"/>
          <w:szCs w:val="28"/>
        </w:rPr>
        <w:t xml:space="preserve">thay đổi một số nội dung Thông báo số 44/TB-TT </w:t>
      </w:r>
    </w:p>
    <w:p w:rsidR="0001003F" w:rsidRDefault="0001003F" w:rsidP="0001003F">
      <w:pPr>
        <w:jc w:val="center"/>
        <w:rPr>
          <w:rFonts w:ascii="Times New Roman" w:hAnsi="Times New Roman"/>
          <w:b/>
          <w:sz w:val="28"/>
          <w:szCs w:val="28"/>
        </w:rPr>
      </w:pPr>
      <w:r>
        <w:rPr>
          <w:rFonts w:ascii="Times New Roman" w:hAnsi="Times New Roman"/>
          <w:b/>
          <w:sz w:val="28"/>
          <w:szCs w:val="28"/>
        </w:rPr>
        <w:t xml:space="preserve">ngày 30/9/2024 của Trung tâm Hỗ trợ thực hiện quyền yêu cầu bồi thường </w:t>
      </w:r>
    </w:p>
    <w:p w:rsidR="0001003F" w:rsidRPr="00D27836" w:rsidRDefault="0001003F" w:rsidP="0001003F">
      <w:pPr>
        <w:jc w:val="center"/>
        <w:rPr>
          <w:rFonts w:ascii="Times New Roman" w:hAnsi="Times New Roman"/>
          <w:b/>
          <w:sz w:val="28"/>
          <w:szCs w:val="28"/>
        </w:rPr>
      </w:pPr>
      <w:r>
        <w:rPr>
          <w:rFonts w:ascii="Times New Roman" w:hAnsi="Times New Roman"/>
          <w:b/>
          <w:sz w:val="28"/>
          <w:szCs w:val="28"/>
        </w:rPr>
        <w:t xml:space="preserve">về việc </w:t>
      </w:r>
      <w:r w:rsidRPr="00D27836">
        <w:rPr>
          <w:rFonts w:ascii="Times New Roman" w:hAnsi="Times New Roman"/>
          <w:b/>
          <w:sz w:val="28"/>
          <w:szCs w:val="28"/>
        </w:rPr>
        <w:t>tuyển dụng viên chứ</w:t>
      </w:r>
      <w:r>
        <w:rPr>
          <w:rFonts w:ascii="Times New Roman" w:hAnsi="Times New Roman"/>
          <w:b/>
          <w:sz w:val="28"/>
          <w:szCs w:val="28"/>
        </w:rPr>
        <w:t xml:space="preserve">c </w:t>
      </w:r>
      <w:r w:rsidRPr="00D27836">
        <w:rPr>
          <w:rFonts w:ascii="Times New Roman" w:hAnsi="Times New Roman"/>
          <w:b/>
          <w:sz w:val="28"/>
          <w:szCs w:val="28"/>
        </w:rPr>
        <w:t>của Trung tâm Hỗ trợ thực hiện quyền yêu cầu bồi thườ</w:t>
      </w:r>
      <w:r>
        <w:rPr>
          <w:rFonts w:ascii="Times New Roman" w:hAnsi="Times New Roman"/>
          <w:b/>
          <w:sz w:val="28"/>
          <w:szCs w:val="28"/>
        </w:rPr>
        <w:t xml:space="preserve">ng, </w:t>
      </w:r>
      <w:r w:rsidRPr="00D27836">
        <w:rPr>
          <w:rFonts w:ascii="Times New Roman" w:hAnsi="Times New Roman"/>
          <w:b/>
          <w:sz w:val="28"/>
          <w:szCs w:val="28"/>
        </w:rPr>
        <w:t>Cục Bồi thường nhà nước, Bộ Tư pháp</w:t>
      </w:r>
      <w:r>
        <w:rPr>
          <w:rFonts w:ascii="Times New Roman" w:hAnsi="Times New Roman"/>
          <w:b/>
          <w:sz w:val="28"/>
          <w:szCs w:val="28"/>
        </w:rPr>
        <w:t xml:space="preserve"> năm 2024</w:t>
      </w:r>
    </w:p>
    <w:p w:rsidR="0001003F" w:rsidRPr="00BE1475" w:rsidRDefault="0001003F" w:rsidP="0001003F">
      <w:pPr>
        <w:spacing w:before="120" w:after="120"/>
        <w:rPr>
          <w:rFonts w:ascii="Times New Roman" w:hAnsi="Times New Roman"/>
          <w:b/>
          <w:sz w:val="28"/>
          <w:szCs w:val="28"/>
        </w:rPr>
      </w:pPr>
      <w:r w:rsidRPr="00D27836">
        <w:rPr>
          <w:rFonts w:ascii="Times New Roman" w:hAnsi="Times New Roman"/>
          <w:noProof/>
          <w:sz w:val="28"/>
          <w:szCs w:val="28"/>
          <w:lang w:eastAsia="en-US"/>
        </w:rPr>
        <mc:AlternateContent>
          <mc:Choice Requires="wps">
            <w:drawing>
              <wp:anchor distT="4294967295" distB="4294967295" distL="114300" distR="114300" simplePos="0" relativeHeight="251659264" behindDoc="0" locked="0" layoutInCell="1" allowOverlap="1">
                <wp:simplePos x="0" y="0"/>
                <wp:positionH relativeFrom="column">
                  <wp:posOffset>1836420</wp:posOffset>
                </wp:positionH>
                <wp:positionV relativeFrom="paragraph">
                  <wp:posOffset>38099</wp:posOffset>
                </wp:positionV>
                <wp:extent cx="2211705"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DEC6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6pt,3pt" to="31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4kVHA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"/>
            </w:pict>
          </mc:Fallback>
        </mc:AlternateContent>
      </w:r>
    </w:p>
    <w:p w:rsidR="0001003F" w:rsidRPr="00D379FF" w:rsidRDefault="0001003F" w:rsidP="0001003F">
      <w:pPr>
        <w:rPr>
          <w:rFonts w:ascii="Times New Roman" w:hAnsi="Times New Roman"/>
          <w:sz w:val="28"/>
          <w:szCs w:val="28"/>
        </w:rPr>
      </w:pPr>
      <w:r>
        <w:rPr>
          <w:rFonts w:ascii="Times New Roman" w:hAnsi="Times New Roman"/>
          <w:b/>
          <w:spacing w:val="-2"/>
          <w:sz w:val="28"/>
          <w:szCs w:val="28"/>
        </w:rPr>
        <w:tab/>
      </w:r>
      <w:r w:rsidRPr="00D379FF">
        <w:rPr>
          <w:rFonts w:ascii="Times New Roman" w:hAnsi="Times New Roman"/>
          <w:spacing w:val="-2"/>
          <w:sz w:val="28"/>
          <w:szCs w:val="28"/>
        </w:rPr>
        <w:t xml:space="preserve">Trung tâm Hỗ trợ thực hiện quyền yêu cầu bồi thường, Cục Bồi thường nhà nước thông báo thay đổi một số nội dung Thông báo số </w:t>
      </w:r>
      <w:r w:rsidRPr="00D379FF">
        <w:rPr>
          <w:rFonts w:ascii="Times New Roman" w:hAnsi="Times New Roman"/>
          <w:sz w:val="28"/>
          <w:szCs w:val="28"/>
        </w:rPr>
        <w:t xml:space="preserve">44/TB-TT ngày 30/9/2024 của Trung tâm Hỗ trợ thực hiện quyền yêu cầu bồi thường về việc tuyển dụng viên chức của Trung tâm Hỗ trợ thực hiện quyền yêu cầu bồi thường, Cục Bồi thường nhà nước, Bộ Tư pháp năm 2024 cụ thể như sau: </w:t>
      </w:r>
    </w:p>
    <w:p w:rsidR="0001003F" w:rsidRDefault="0001003F" w:rsidP="0001003F">
      <w:pPr>
        <w:spacing w:before="120" w:after="120"/>
        <w:ind w:firstLine="720"/>
        <w:rPr>
          <w:rFonts w:ascii="Times New Roman" w:hAnsi="Times New Roman"/>
          <w:b/>
          <w:spacing w:val="-2"/>
          <w:sz w:val="28"/>
          <w:szCs w:val="28"/>
        </w:rPr>
      </w:pPr>
      <w:r>
        <w:rPr>
          <w:rFonts w:ascii="Times New Roman" w:hAnsi="Times New Roman"/>
          <w:b/>
          <w:spacing w:val="-2"/>
          <w:sz w:val="28"/>
          <w:szCs w:val="28"/>
        </w:rPr>
        <w:t xml:space="preserve">1. Sửa đổi, bổ sung mục 1 Thông báo số </w:t>
      </w:r>
      <w:r>
        <w:rPr>
          <w:rFonts w:ascii="Times New Roman" w:hAnsi="Times New Roman"/>
          <w:b/>
          <w:sz w:val="28"/>
          <w:szCs w:val="28"/>
        </w:rPr>
        <w:t>44/TB-TT:</w:t>
      </w:r>
    </w:p>
    <w:p w:rsidR="0001003F" w:rsidRPr="00D27836" w:rsidRDefault="0001003F" w:rsidP="0001003F">
      <w:pPr>
        <w:spacing w:before="120" w:after="120"/>
        <w:ind w:firstLine="720"/>
        <w:rPr>
          <w:rFonts w:ascii="Times New Roman" w:hAnsi="Times New Roman"/>
          <w:b/>
          <w:spacing w:val="-2"/>
          <w:sz w:val="28"/>
          <w:szCs w:val="28"/>
        </w:rPr>
      </w:pPr>
      <w:r>
        <w:rPr>
          <w:rFonts w:ascii="Times New Roman" w:hAnsi="Times New Roman"/>
          <w:b/>
          <w:spacing w:val="-2"/>
          <w:sz w:val="28"/>
          <w:szCs w:val="28"/>
        </w:rPr>
        <w:t xml:space="preserve">“1. </w:t>
      </w:r>
      <w:r w:rsidRPr="00D27836">
        <w:rPr>
          <w:rFonts w:ascii="Times New Roman" w:hAnsi="Times New Roman"/>
          <w:b/>
          <w:spacing w:val="-2"/>
          <w:sz w:val="28"/>
          <w:szCs w:val="28"/>
        </w:rPr>
        <w:t>Số lượng, vị trí tuyển dụng:</w:t>
      </w:r>
    </w:p>
    <w:p w:rsidR="0001003F" w:rsidRDefault="0001003F" w:rsidP="0001003F">
      <w:pPr>
        <w:spacing w:before="120"/>
        <w:ind w:firstLine="720"/>
        <w:rPr>
          <w:rFonts w:ascii="Times New Roman" w:hAnsi="Times New Roman"/>
          <w:spacing w:val="6"/>
          <w:sz w:val="28"/>
          <w:szCs w:val="28"/>
        </w:rPr>
      </w:pPr>
      <w:r w:rsidRPr="00657937">
        <w:rPr>
          <w:rFonts w:ascii="Times New Roman" w:hAnsi="Times New Roman"/>
          <w:spacing w:val="6"/>
          <w:sz w:val="28"/>
          <w:szCs w:val="28"/>
        </w:rPr>
        <w:t xml:space="preserve">Trung tâm Hỗ trợ thực hiện quyền yêu cầu bồi thường tuyển dụng </w:t>
      </w:r>
      <w:r w:rsidRPr="00657937">
        <w:rPr>
          <w:rFonts w:ascii="Times New Roman" w:hAnsi="Times New Roman"/>
          <w:b/>
          <w:spacing w:val="6"/>
          <w:sz w:val="28"/>
          <w:szCs w:val="28"/>
        </w:rPr>
        <w:t>05</w:t>
      </w:r>
      <w:r w:rsidRPr="00657937">
        <w:rPr>
          <w:rFonts w:ascii="Times New Roman" w:hAnsi="Times New Roman"/>
          <w:spacing w:val="6"/>
          <w:sz w:val="28"/>
          <w:szCs w:val="28"/>
        </w:rPr>
        <w:t xml:space="preserve"> chỉ tiêu.</w:t>
      </w:r>
    </w:p>
    <w:p w:rsidR="0001003F" w:rsidRPr="00657937" w:rsidRDefault="0001003F" w:rsidP="0001003F">
      <w:pPr>
        <w:spacing w:before="120"/>
        <w:ind w:firstLine="720"/>
        <w:rPr>
          <w:rFonts w:ascii="Times New Roman" w:hAnsi="Times New Roman"/>
          <w:spacing w:val="6"/>
          <w:sz w:val="10"/>
          <w:szCs w:val="28"/>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8"/>
        <w:gridCol w:w="1710"/>
        <w:gridCol w:w="2340"/>
        <w:gridCol w:w="2329"/>
      </w:tblGrid>
      <w:tr w:rsidR="0001003F" w:rsidRPr="00657937" w:rsidTr="00D379FF">
        <w:trPr>
          <w:trHeight w:val="965"/>
          <w:tblHeader/>
          <w:jc w:val="center"/>
        </w:trPr>
        <w:tc>
          <w:tcPr>
            <w:tcW w:w="720" w:type="dxa"/>
            <w:shd w:val="clear" w:color="auto" w:fill="auto"/>
          </w:tcPr>
          <w:p w:rsidR="0001003F" w:rsidRPr="00657937" w:rsidRDefault="0001003F" w:rsidP="00D379FF">
            <w:pPr>
              <w:spacing w:before="60"/>
              <w:jc w:val="center"/>
              <w:rPr>
                <w:rFonts w:ascii="Times New Roman" w:hAnsi="Times New Roman"/>
                <w:b/>
                <w:bCs/>
                <w:sz w:val="28"/>
                <w:szCs w:val="28"/>
                <w:lang w:val="nl-NL"/>
              </w:rPr>
            </w:pPr>
            <w:r w:rsidRPr="00657937">
              <w:rPr>
                <w:rFonts w:ascii="Times New Roman" w:hAnsi="Times New Roman"/>
                <w:b/>
                <w:bCs/>
                <w:sz w:val="28"/>
                <w:szCs w:val="28"/>
                <w:lang w:val="nl-NL"/>
              </w:rPr>
              <w:t>TT</w:t>
            </w:r>
          </w:p>
        </w:tc>
        <w:tc>
          <w:tcPr>
            <w:tcW w:w="1988" w:type="dxa"/>
            <w:shd w:val="clear" w:color="auto" w:fill="auto"/>
          </w:tcPr>
          <w:p w:rsidR="0001003F" w:rsidRPr="00657937" w:rsidRDefault="0001003F" w:rsidP="00D379FF">
            <w:pPr>
              <w:spacing w:before="60"/>
              <w:jc w:val="center"/>
              <w:rPr>
                <w:rFonts w:ascii="Times New Roman" w:hAnsi="Times New Roman"/>
                <w:b/>
                <w:bCs/>
                <w:sz w:val="28"/>
                <w:szCs w:val="28"/>
                <w:lang w:val="nl-NL"/>
              </w:rPr>
            </w:pPr>
            <w:r w:rsidRPr="00657937">
              <w:rPr>
                <w:rFonts w:ascii="Times New Roman" w:hAnsi="Times New Roman"/>
                <w:b/>
                <w:sz w:val="28"/>
                <w:szCs w:val="28"/>
                <w:lang w:val="vi-VN"/>
              </w:rPr>
              <w:t xml:space="preserve">Vị trí </w:t>
            </w:r>
            <w:r w:rsidRPr="00657937">
              <w:rPr>
                <w:rFonts w:ascii="Times New Roman" w:hAnsi="Times New Roman"/>
                <w:b/>
                <w:sz w:val="28"/>
                <w:szCs w:val="28"/>
              </w:rPr>
              <w:t xml:space="preserve">việc làm </w:t>
            </w:r>
            <w:r w:rsidRPr="00657937">
              <w:rPr>
                <w:rFonts w:ascii="Times New Roman" w:hAnsi="Times New Roman"/>
                <w:b/>
                <w:sz w:val="28"/>
                <w:szCs w:val="28"/>
                <w:lang w:val="vi-VN"/>
              </w:rPr>
              <w:t xml:space="preserve">tuyển dụng </w:t>
            </w:r>
          </w:p>
        </w:tc>
        <w:tc>
          <w:tcPr>
            <w:tcW w:w="1710" w:type="dxa"/>
          </w:tcPr>
          <w:p w:rsidR="0001003F" w:rsidRPr="00657937" w:rsidRDefault="0001003F" w:rsidP="00D379FF">
            <w:pPr>
              <w:spacing w:before="60"/>
              <w:jc w:val="center"/>
              <w:rPr>
                <w:rFonts w:ascii="Times New Roman" w:hAnsi="Times New Roman"/>
                <w:b/>
                <w:sz w:val="28"/>
                <w:szCs w:val="28"/>
              </w:rPr>
            </w:pPr>
            <w:r w:rsidRPr="00657937">
              <w:rPr>
                <w:rFonts w:ascii="Times New Roman" w:hAnsi="Times New Roman"/>
                <w:b/>
                <w:sz w:val="28"/>
                <w:szCs w:val="28"/>
              </w:rPr>
              <w:t>Chỉ tiêu tuyển dụng</w:t>
            </w:r>
          </w:p>
        </w:tc>
        <w:tc>
          <w:tcPr>
            <w:tcW w:w="2340" w:type="dxa"/>
          </w:tcPr>
          <w:p w:rsidR="0001003F" w:rsidRPr="00657937" w:rsidRDefault="0001003F" w:rsidP="00D379FF">
            <w:pPr>
              <w:spacing w:before="60"/>
              <w:jc w:val="center"/>
              <w:rPr>
                <w:rFonts w:ascii="Times New Roman" w:hAnsi="Times New Roman"/>
                <w:b/>
                <w:sz w:val="28"/>
                <w:szCs w:val="28"/>
              </w:rPr>
            </w:pPr>
            <w:r w:rsidRPr="00657937">
              <w:rPr>
                <w:rFonts w:ascii="Times New Roman" w:hAnsi="Times New Roman"/>
                <w:b/>
                <w:sz w:val="28"/>
                <w:szCs w:val="28"/>
              </w:rPr>
              <w:t>Chức danh nghề nghiệp viên chức</w:t>
            </w:r>
          </w:p>
        </w:tc>
        <w:tc>
          <w:tcPr>
            <w:tcW w:w="2329" w:type="dxa"/>
            <w:shd w:val="clear" w:color="auto" w:fill="auto"/>
          </w:tcPr>
          <w:p w:rsidR="0001003F" w:rsidRPr="00657937" w:rsidRDefault="0001003F" w:rsidP="00D379FF">
            <w:pPr>
              <w:spacing w:before="60"/>
              <w:jc w:val="center"/>
              <w:rPr>
                <w:rFonts w:ascii="Times New Roman" w:hAnsi="Times New Roman"/>
                <w:b/>
                <w:bCs/>
                <w:sz w:val="28"/>
                <w:szCs w:val="28"/>
                <w:lang w:val="nl-NL"/>
              </w:rPr>
            </w:pPr>
            <w:r w:rsidRPr="00657937">
              <w:rPr>
                <w:rFonts w:ascii="Times New Roman" w:hAnsi="Times New Roman"/>
                <w:b/>
                <w:sz w:val="28"/>
                <w:szCs w:val="28"/>
                <w:lang w:val="vi-VN"/>
              </w:rPr>
              <w:t>Yêu cầu về ngành đào tạo</w:t>
            </w:r>
          </w:p>
        </w:tc>
      </w:tr>
      <w:tr w:rsidR="0001003F" w:rsidRPr="00657937" w:rsidTr="00D379FF">
        <w:trPr>
          <w:trHeight w:val="853"/>
          <w:tblHeader/>
          <w:jc w:val="center"/>
        </w:trPr>
        <w:tc>
          <w:tcPr>
            <w:tcW w:w="720" w:type="dxa"/>
            <w:shd w:val="clear" w:color="auto" w:fill="auto"/>
          </w:tcPr>
          <w:p w:rsidR="0001003F" w:rsidRPr="00657937" w:rsidRDefault="0001003F" w:rsidP="00D379FF">
            <w:pPr>
              <w:spacing w:before="60"/>
              <w:jc w:val="center"/>
              <w:rPr>
                <w:rFonts w:ascii="Times New Roman" w:hAnsi="Times New Roman"/>
                <w:bCs/>
                <w:sz w:val="28"/>
                <w:szCs w:val="28"/>
                <w:lang w:val="nl-NL"/>
              </w:rPr>
            </w:pPr>
            <w:r w:rsidRPr="00657937">
              <w:rPr>
                <w:rFonts w:ascii="Times New Roman" w:hAnsi="Times New Roman"/>
                <w:bCs/>
                <w:sz w:val="28"/>
                <w:szCs w:val="28"/>
                <w:lang w:val="nl-NL"/>
              </w:rPr>
              <w:t>1</w:t>
            </w:r>
          </w:p>
        </w:tc>
        <w:tc>
          <w:tcPr>
            <w:tcW w:w="1988" w:type="dxa"/>
            <w:shd w:val="clear" w:color="auto" w:fill="auto"/>
          </w:tcPr>
          <w:p w:rsidR="0001003F" w:rsidRPr="00657937" w:rsidRDefault="0001003F" w:rsidP="00D379FF">
            <w:pPr>
              <w:spacing w:before="60"/>
              <w:rPr>
                <w:rFonts w:ascii="Times New Roman" w:hAnsi="Times New Roman"/>
                <w:b/>
                <w:sz w:val="28"/>
                <w:szCs w:val="28"/>
                <w:lang w:val="vi-VN"/>
              </w:rPr>
            </w:pPr>
            <w:r>
              <w:rPr>
                <w:rFonts w:ascii="Times New Roman" w:hAnsi="Times New Roman"/>
                <w:bCs/>
                <w:sz w:val="28"/>
                <w:szCs w:val="28"/>
                <w:lang w:val="nl-NL"/>
              </w:rPr>
              <w:t>Viên chức Hỗ trợ pháp lý hạng III</w:t>
            </w:r>
          </w:p>
        </w:tc>
        <w:tc>
          <w:tcPr>
            <w:tcW w:w="1710" w:type="dxa"/>
          </w:tcPr>
          <w:p w:rsidR="0001003F" w:rsidRPr="00657937" w:rsidRDefault="0001003F" w:rsidP="00D379FF">
            <w:pPr>
              <w:spacing w:before="60"/>
              <w:jc w:val="center"/>
              <w:rPr>
                <w:rFonts w:ascii="Times New Roman" w:hAnsi="Times New Roman"/>
                <w:sz w:val="28"/>
                <w:szCs w:val="28"/>
              </w:rPr>
            </w:pPr>
            <w:r>
              <w:rPr>
                <w:rFonts w:ascii="Times New Roman" w:hAnsi="Times New Roman"/>
                <w:sz w:val="28"/>
                <w:szCs w:val="28"/>
              </w:rPr>
              <w:t>05</w:t>
            </w:r>
          </w:p>
        </w:tc>
        <w:tc>
          <w:tcPr>
            <w:tcW w:w="2340" w:type="dxa"/>
          </w:tcPr>
          <w:p w:rsidR="0001003F" w:rsidRPr="00657937" w:rsidRDefault="0001003F" w:rsidP="00D379FF">
            <w:pPr>
              <w:spacing w:before="60"/>
              <w:jc w:val="center"/>
              <w:rPr>
                <w:rFonts w:ascii="Times New Roman" w:hAnsi="Times New Roman"/>
                <w:sz w:val="28"/>
                <w:szCs w:val="28"/>
              </w:rPr>
            </w:pPr>
            <w:r>
              <w:rPr>
                <w:rFonts w:ascii="Times New Roman" w:hAnsi="Times New Roman"/>
                <w:sz w:val="28"/>
                <w:szCs w:val="28"/>
              </w:rPr>
              <w:t>Chuyên viên</w:t>
            </w:r>
          </w:p>
        </w:tc>
        <w:tc>
          <w:tcPr>
            <w:tcW w:w="2329" w:type="dxa"/>
            <w:shd w:val="clear" w:color="auto" w:fill="auto"/>
          </w:tcPr>
          <w:p w:rsidR="0001003F" w:rsidRPr="00657937" w:rsidRDefault="0001003F" w:rsidP="00D379FF">
            <w:pPr>
              <w:spacing w:before="60"/>
              <w:jc w:val="center"/>
              <w:rPr>
                <w:rFonts w:ascii="Times New Roman" w:hAnsi="Times New Roman"/>
                <w:b/>
                <w:sz w:val="28"/>
                <w:szCs w:val="28"/>
              </w:rPr>
            </w:pPr>
            <w:r w:rsidRPr="00657937">
              <w:rPr>
                <w:rFonts w:ascii="Times New Roman" w:hAnsi="Times New Roman"/>
                <w:sz w:val="28"/>
                <w:szCs w:val="28"/>
                <w:lang w:val="vi-VN"/>
              </w:rPr>
              <w:t xml:space="preserve">Tốt nghiệp đại học trở lên </w:t>
            </w:r>
            <w:r>
              <w:rPr>
                <w:rFonts w:ascii="Times New Roman" w:hAnsi="Times New Roman"/>
                <w:sz w:val="28"/>
                <w:szCs w:val="28"/>
              </w:rPr>
              <w:t>chuyên ngành luật</w:t>
            </w:r>
          </w:p>
        </w:tc>
      </w:tr>
    </w:tbl>
    <w:p w:rsidR="0001003F" w:rsidRDefault="0001003F" w:rsidP="0001003F">
      <w:pPr>
        <w:spacing w:before="120" w:after="120"/>
        <w:ind w:firstLine="720"/>
        <w:rPr>
          <w:rFonts w:ascii="Times New Roman" w:hAnsi="Times New Roman"/>
          <w:b/>
          <w:spacing w:val="-2"/>
          <w:sz w:val="28"/>
          <w:szCs w:val="28"/>
        </w:rPr>
      </w:pPr>
      <w:r>
        <w:rPr>
          <w:rFonts w:ascii="Times New Roman" w:hAnsi="Times New Roman"/>
          <w:b/>
          <w:spacing w:val="-2"/>
          <w:sz w:val="28"/>
          <w:szCs w:val="28"/>
        </w:rPr>
        <w:t xml:space="preserve">2. Bổ sung mục 5 Thông báo số </w:t>
      </w:r>
      <w:r>
        <w:rPr>
          <w:rFonts w:ascii="Times New Roman" w:hAnsi="Times New Roman"/>
          <w:b/>
          <w:sz w:val="28"/>
          <w:szCs w:val="28"/>
        </w:rPr>
        <w:t>44/TB-TT:</w:t>
      </w:r>
    </w:p>
    <w:p w:rsidR="0001003F" w:rsidRPr="00D27836" w:rsidRDefault="0001003F" w:rsidP="0001003F">
      <w:pPr>
        <w:spacing w:before="120" w:after="120"/>
        <w:ind w:firstLine="720"/>
        <w:rPr>
          <w:rFonts w:ascii="Times New Roman" w:hAnsi="Times New Roman"/>
          <w:b/>
          <w:spacing w:val="-2"/>
          <w:sz w:val="28"/>
          <w:szCs w:val="28"/>
        </w:rPr>
      </w:pPr>
      <w:r w:rsidRPr="008E434C">
        <w:rPr>
          <w:rFonts w:ascii="Times New Roman" w:hAnsi="Times New Roman"/>
          <w:spacing w:val="-2"/>
          <w:sz w:val="28"/>
          <w:szCs w:val="28"/>
        </w:rPr>
        <w:t>“</w:t>
      </w:r>
      <w:r w:rsidRPr="00D27836">
        <w:rPr>
          <w:rFonts w:ascii="Times New Roman" w:hAnsi="Times New Roman"/>
          <w:b/>
          <w:spacing w:val="-2"/>
          <w:sz w:val="28"/>
          <w:szCs w:val="28"/>
        </w:rPr>
        <w:t>5. Hồ sơ xét tuyển:</w:t>
      </w:r>
    </w:p>
    <w:p w:rsidR="0001003F" w:rsidRDefault="0001003F" w:rsidP="0001003F">
      <w:pPr>
        <w:spacing w:before="120" w:after="120" w:line="330" w:lineRule="exact"/>
        <w:ind w:firstLine="720"/>
        <w:rPr>
          <w:rFonts w:ascii="Times New Roman" w:hAnsi="Times New Roman"/>
          <w:sz w:val="28"/>
          <w:szCs w:val="28"/>
        </w:rPr>
      </w:pPr>
      <w:r>
        <w:rPr>
          <w:rFonts w:ascii="Times New Roman" w:hAnsi="Times New Roman"/>
          <w:sz w:val="28"/>
          <w:szCs w:val="28"/>
        </w:rPr>
        <w:t xml:space="preserve">- </w:t>
      </w:r>
      <w:r w:rsidRPr="00425D91">
        <w:rPr>
          <w:rFonts w:ascii="Times New Roman" w:hAnsi="Times New Roman"/>
          <w:sz w:val="28"/>
          <w:szCs w:val="28"/>
        </w:rPr>
        <w:t>Phiếu đăng ký dự tuyển theo mẫu số 01 ban hành kèm theo Nghị định số</w:t>
      </w:r>
      <w:r>
        <w:rPr>
          <w:rFonts w:ascii="Times New Roman" w:hAnsi="Times New Roman"/>
          <w:sz w:val="28"/>
          <w:szCs w:val="28"/>
        </w:rPr>
        <w:t xml:space="preserve"> 85/2023</w:t>
      </w:r>
      <w:r w:rsidRPr="00425D91">
        <w:rPr>
          <w:rFonts w:ascii="Times New Roman" w:hAnsi="Times New Roman"/>
          <w:sz w:val="28"/>
          <w:szCs w:val="28"/>
        </w:rPr>
        <w:t>/NĐ-CP;</w:t>
      </w:r>
    </w:p>
    <w:p w:rsidR="0001003F" w:rsidRDefault="0001003F" w:rsidP="0001003F">
      <w:pPr>
        <w:spacing w:before="120" w:after="120" w:line="330" w:lineRule="exact"/>
        <w:ind w:firstLine="720"/>
        <w:rPr>
          <w:rFonts w:ascii="Times New Roman" w:hAnsi="Times New Roman"/>
          <w:sz w:val="28"/>
          <w:szCs w:val="28"/>
        </w:rPr>
      </w:pPr>
      <w:r>
        <w:rPr>
          <w:rFonts w:ascii="Times New Roman" w:hAnsi="Times New Roman"/>
          <w:sz w:val="28"/>
          <w:szCs w:val="28"/>
        </w:rPr>
        <w:t>- Bản sao các giấy tờ do các cơ quan có thẩm quyền công chứng hoặc chứng thực, gồm: Bằng tốt nghiệp theo yêu cầu của vị trí đăng ký dự tuyển; bảng điểm kết quả học tập toàn khóa học; các giấy tờ chứng minh có kỹ năng sử dụng công nghệ thông tin cơ bản, kỹ năng sử dụng được ngoại ngữ phù hợp với vị trí đăng ký dự tuyển (để đối chiếu và xác minh);</w:t>
      </w:r>
    </w:p>
    <w:p w:rsidR="0001003F" w:rsidRPr="00657937" w:rsidRDefault="0001003F" w:rsidP="0001003F">
      <w:pPr>
        <w:spacing w:before="120" w:after="120" w:line="330" w:lineRule="exact"/>
        <w:ind w:firstLine="720"/>
        <w:rPr>
          <w:rFonts w:ascii="Times New Roman" w:hAnsi="Times New Roman"/>
          <w:sz w:val="28"/>
          <w:szCs w:val="28"/>
        </w:rPr>
      </w:pPr>
      <w:r w:rsidRPr="00657937">
        <w:rPr>
          <w:rStyle w:val="Emphasis"/>
          <w:rFonts w:ascii="Times New Roman" w:hAnsi="Times New Roman"/>
          <w:sz w:val="28"/>
          <w:szCs w:val="28"/>
        </w:rPr>
        <w:t xml:space="preserve">* Đối với tiêu chuẩn về ngoại ngữ: Nếu có một trong các văn bằng, chứng chỉ </w:t>
      </w:r>
      <w:r w:rsidRPr="00657937">
        <w:rPr>
          <w:rStyle w:val="Emphasis"/>
          <w:rFonts w:ascii="Times New Roman" w:hAnsi="Times New Roman"/>
          <w:sz w:val="28"/>
          <w:szCs w:val="28"/>
        </w:rPr>
        <w:lastRenderedPageBreak/>
        <w:t xml:space="preserve">sau thì được sử dụng thay thế: </w:t>
      </w:r>
      <w:r>
        <w:rPr>
          <w:rFonts w:ascii="Times New Roman" w:hAnsi="Times New Roman"/>
          <w:sz w:val="28"/>
          <w:szCs w:val="28"/>
        </w:rPr>
        <w:t xml:space="preserve">(1) </w:t>
      </w:r>
      <w:r w:rsidRPr="00657937">
        <w:rPr>
          <w:rFonts w:ascii="Times New Roman" w:hAnsi="Times New Roman"/>
          <w:sz w:val="28"/>
          <w:szCs w:val="28"/>
        </w:rPr>
        <w:t>Có bằng tốt nghiệp chuyên ngành ngoại ngữ (Anh, Nga, Pháp, Đức, Trung Quốc hoặc ngoại ngữ khác) cùng trình độ đào tạo hoặc ở trình độ đào tạo cao hơn so với trình độ đào tạo chuyên môn, nghiệp vụ theo yêu cầu của vị trí việc làm dự tuyể</w:t>
      </w:r>
      <w:r>
        <w:rPr>
          <w:rFonts w:ascii="Times New Roman" w:hAnsi="Times New Roman"/>
          <w:sz w:val="28"/>
          <w:szCs w:val="28"/>
        </w:rPr>
        <w:t>n; (2)</w:t>
      </w:r>
      <w:r w:rsidRPr="00657937">
        <w:rPr>
          <w:rFonts w:ascii="Times New Roman" w:hAnsi="Times New Roman"/>
          <w:sz w:val="28"/>
          <w:szCs w:val="28"/>
        </w:rPr>
        <w:t xml:space="preserve"> Có bằng tốt nghiệp cùng trình độ đào tạo hoặc ở trình độ đào tạo cao hơn so với trình độ đào tạo chuyên môn, nghiệp vụ theo yêu cầu của vị trí việc làm dự tuyển, học tập ở nước ngoài hoặc học bằng tiếng nước ngoài (Anh, Nga, Pháp, Đức, Trung Quốc hoặc ngoại ngữ khác) ở Việt Nam, được cơ quan có thẩm quyền công nhận hoặc đương nhiên được công nhận theo quy định của pháp luậ</w:t>
      </w:r>
      <w:r>
        <w:rPr>
          <w:rFonts w:ascii="Times New Roman" w:hAnsi="Times New Roman"/>
          <w:sz w:val="28"/>
          <w:szCs w:val="28"/>
        </w:rPr>
        <w:t>t; (3)</w:t>
      </w:r>
      <w:r w:rsidRPr="00657937">
        <w:rPr>
          <w:rFonts w:ascii="Times New Roman" w:hAnsi="Times New Roman"/>
          <w:sz w:val="28"/>
          <w:szCs w:val="28"/>
        </w:rPr>
        <w:t xml:space="preserve"> Có bằng tốt nghiệp chuyên môn chuẩn đầu ra về ngoại ngữ theo quy định có giá trị tương đương hoặc cao hơn tiêu chuẩn về ngoại ngữ theo yêu cầu của vị trí việc làm dự tuyển</w:t>
      </w:r>
      <w:r w:rsidRPr="00657937">
        <w:rPr>
          <w:rStyle w:val="Emphasis"/>
          <w:rFonts w:ascii="Times New Roman" w:hAnsi="Times New Roman"/>
          <w:sz w:val="28"/>
          <w:szCs w:val="28"/>
        </w:rPr>
        <w:t>. Nếu không có văn bằng, chứng chỉ ngoại ngữ phù hợp thì Hội đồng xét tuyển tổ chức sát hạch để đánh giá năng lực ngoại ngữ theo yêu cầu của vị trí tuyển dụng.</w:t>
      </w:r>
    </w:p>
    <w:p w:rsidR="0001003F" w:rsidRPr="00425D91" w:rsidRDefault="0001003F" w:rsidP="0001003F">
      <w:pPr>
        <w:spacing w:before="120" w:after="120" w:line="330" w:lineRule="exact"/>
        <w:ind w:firstLine="720"/>
        <w:rPr>
          <w:rFonts w:ascii="Times New Roman" w:hAnsi="Times New Roman"/>
          <w:sz w:val="28"/>
          <w:szCs w:val="28"/>
        </w:rPr>
      </w:pPr>
      <w:r>
        <w:rPr>
          <w:rFonts w:ascii="Times New Roman" w:hAnsi="Times New Roman"/>
          <w:sz w:val="28"/>
          <w:szCs w:val="28"/>
        </w:rPr>
        <w:t xml:space="preserve">- Các giấy tờ xác nhận thuộc đối tượng ưu tiên theo quy định tại Điều 6 Nghị </w:t>
      </w:r>
      <w:r w:rsidRPr="00425D91">
        <w:rPr>
          <w:rFonts w:ascii="Times New Roman" w:hAnsi="Times New Roman"/>
          <w:sz w:val="28"/>
          <w:szCs w:val="28"/>
        </w:rPr>
        <w:t>định số 115/2020/NĐ-CP</w:t>
      </w:r>
      <w:r>
        <w:rPr>
          <w:rFonts w:ascii="Times New Roman" w:hAnsi="Times New Roman"/>
          <w:sz w:val="28"/>
          <w:szCs w:val="28"/>
        </w:rPr>
        <w:t xml:space="preserve"> và khoản 2 Điều 1 Nghị định số 85/2023/NĐ-CP   </w:t>
      </w:r>
      <w:r w:rsidRPr="00D34AAB">
        <w:rPr>
          <w:rFonts w:ascii="Times New Roman" w:hAnsi="Times New Roman"/>
          <w:i/>
          <w:sz w:val="28"/>
          <w:szCs w:val="28"/>
        </w:rPr>
        <w:t>(nếu có)</w:t>
      </w:r>
      <w:r>
        <w:rPr>
          <w:rFonts w:ascii="Times New Roman" w:hAnsi="Times New Roman"/>
          <w:sz w:val="28"/>
          <w:szCs w:val="28"/>
        </w:rPr>
        <w:t>;</w:t>
      </w:r>
    </w:p>
    <w:p w:rsidR="0001003F" w:rsidRPr="00425D91" w:rsidRDefault="0001003F" w:rsidP="0001003F">
      <w:pPr>
        <w:spacing w:before="120" w:after="120" w:line="330" w:lineRule="exact"/>
        <w:ind w:firstLine="720"/>
        <w:rPr>
          <w:rFonts w:ascii="Times New Roman" w:hAnsi="Times New Roman"/>
          <w:bCs/>
          <w:sz w:val="28"/>
          <w:szCs w:val="28"/>
        </w:rPr>
      </w:pPr>
      <w:r>
        <w:rPr>
          <w:rFonts w:ascii="Times New Roman" w:hAnsi="Times New Roman"/>
          <w:sz w:val="28"/>
          <w:szCs w:val="28"/>
        </w:rPr>
        <w:t xml:space="preserve">- </w:t>
      </w:r>
      <w:r w:rsidRPr="00425D91">
        <w:rPr>
          <w:rFonts w:ascii="Times New Roman" w:hAnsi="Times New Roman"/>
          <w:bCs/>
          <w:sz w:val="28"/>
          <w:szCs w:val="28"/>
        </w:rPr>
        <w:t>02 phong bì có dán tem, ghi rõ họ tên, địa chỉ và số điện thoại liên lạc của người dự tuyển; 02 ảnh cỡ 4 x 6 cm.</w:t>
      </w:r>
    </w:p>
    <w:p w:rsidR="0001003F" w:rsidRPr="00425D91" w:rsidRDefault="0001003F" w:rsidP="0001003F">
      <w:pPr>
        <w:pStyle w:val="NormalWeb"/>
        <w:spacing w:before="0" w:beforeAutospacing="0" w:after="120" w:afterAutospacing="0" w:line="360" w:lineRule="exact"/>
        <w:ind w:firstLine="720"/>
        <w:jc w:val="both"/>
        <w:rPr>
          <w:sz w:val="28"/>
          <w:szCs w:val="28"/>
        </w:rPr>
      </w:pPr>
      <w:r w:rsidRPr="00425D91">
        <w:rPr>
          <w:sz w:val="28"/>
          <w:szCs w:val="28"/>
          <w:lang w:val="vi-VN"/>
        </w:rPr>
        <w:t>Tất cả hồ sơ đựng trong phong bì (có ghi rõ địa chỉ, số điện thoại liên lạc).</w:t>
      </w:r>
    </w:p>
    <w:p w:rsidR="0001003F" w:rsidRDefault="0001003F" w:rsidP="0001003F">
      <w:pPr>
        <w:spacing w:before="120" w:after="120"/>
        <w:ind w:firstLine="720"/>
        <w:rPr>
          <w:rFonts w:ascii="Times New Roman" w:hAnsi="Times New Roman"/>
          <w:spacing w:val="6"/>
          <w:sz w:val="28"/>
          <w:szCs w:val="28"/>
        </w:rPr>
      </w:pPr>
      <w:r w:rsidRPr="00D27836">
        <w:rPr>
          <w:rFonts w:ascii="Times New Roman" w:hAnsi="Times New Roman"/>
          <w:i/>
          <w:spacing w:val="6"/>
          <w:sz w:val="28"/>
          <w:szCs w:val="28"/>
        </w:rPr>
        <w:t xml:space="preserve">Ghi chú: </w:t>
      </w:r>
      <w:r w:rsidRPr="00D27836">
        <w:rPr>
          <w:rFonts w:ascii="Times New Roman" w:hAnsi="Times New Roman"/>
          <w:spacing w:val="6"/>
          <w:sz w:val="28"/>
          <w:szCs w:val="28"/>
        </w:rPr>
        <w:t>Hội đồng tuyển dụng không trả lại hồ sơ đối với thí sinh không trúng tuyển.</w:t>
      </w:r>
      <w:r>
        <w:rPr>
          <w:rFonts w:ascii="Times New Roman" w:hAnsi="Times New Roman"/>
          <w:spacing w:val="6"/>
          <w:sz w:val="28"/>
          <w:szCs w:val="28"/>
        </w:rPr>
        <w:t>”</w:t>
      </w:r>
    </w:p>
    <w:p w:rsidR="0001003F" w:rsidRDefault="0001003F" w:rsidP="0001003F">
      <w:pPr>
        <w:spacing w:before="120" w:after="120"/>
        <w:ind w:firstLine="720"/>
        <w:rPr>
          <w:rFonts w:ascii="Times New Roman" w:hAnsi="Times New Roman"/>
          <w:spacing w:val="-2"/>
          <w:sz w:val="28"/>
          <w:szCs w:val="28"/>
        </w:rPr>
      </w:pPr>
      <w:r w:rsidRPr="00D27836">
        <w:rPr>
          <w:rFonts w:ascii="Times New Roman" w:hAnsi="Times New Roman"/>
          <w:spacing w:val="-2"/>
          <w:sz w:val="28"/>
          <w:szCs w:val="28"/>
        </w:rPr>
        <w:t>Thông báo này được đăng tải công khai trên Báo Pháp luật Việt Nam, Cổng Thông tin điện tử của Bộ</w:t>
      </w:r>
      <w:r>
        <w:rPr>
          <w:rFonts w:ascii="Times New Roman" w:hAnsi="Times New Roman"/>
          <w:spacing w:val="-2"/>
          <w:sz w:val="28"/>
          <w:szCs w:val="28"/>
        </w:rPr>
        <w:t xml:space="preserve"> Tư pháp, </w:t>
      </w:r>
      <w:r w:rsidRPr="00D27836">
        <w:rPr>
          <w:rFonts w:ascii="Times New Roman" w:hAnsi="Times New Roman"/>
          <w:spacing w:val="-2"/>
          <w:sz w:val="28"/>
          <w:szCs w:val="28"/>
        </w:rPr>
        <w:t xml:space="preserve">niêm yết công khai tại trụ sở Trung tâm Hỗ trợ thực hiện quyền yêu cầu bồi thường, Cục Bồi thường nhà nước. </w:t>
      </w:r>
    </w:p>
    <w:p w:rsidR="0001003F" w:rsidRPr="0027411A" w:rsidRDefault="0001003F" w:rsidP="0001003F">
      <w:pPr>
        <w:spacing w:before="120" w:after="120"/>
        <w:ind w:firstLine="720"/>
        <w:rPr>
          <w:rFonts w:ascii="Times New Roman" w:hAnsi="Times New Roman"/>
          <w:sz w:val="28"/>
          <w:szCs w:val="28"/>
        </w:rPr>
      </w:pPr>
      <w:r w:rsidRPr="00D27836">
        <w:rPr>
          <w:rFonts w:ascii="Times New Roman" w:hAnsi="Times New Roman"/>
          <w:spacing w:val="-2"/>
          <w:sz w:val="28"/>
          <w:szCs w:val="28"/>
        </w:rPr>
        <w:t>Nếu cần biết thêm thông tin chi tiết, xin liên hệ theo địa chỉ: Trung tâm Hỗ trợ thực hiện quyền yêu cầu bồi thường, Cục Bồi thường nhà nước (</w:t>
      </w:r>
      <w:r w:rsidRPr="00D27836">
        <w:rPr>
          <w:rFonts w:ascii="Times New Roman" w:hAnsi="Times New Roman"/>
          <w:sz w:val="28"/>
          <w:szCs w:val="28"/>
        </w:rPr>
        <w:t>điện thoại: 024.6273.9770</w:t>
      </w:r>
      <w:r>
        <w:rPr>
          <w:rFonts w:ascii="Times New Roman" w:hAnsi="Times New Roman"/>
          <w:sz w:val="28"/>
          <w:szCs w:val="28"/>
        </w:rPr>
        <w:t xml:space="preserve"> hoặc 024.6273.9771</w:t>
      </w:r>
      <w:r w:rsidRPr="00D27836">
        <w:rPr>
          <w:rFonts w:ascii="Times New Roman" w:hAnsi="Times New Roman"/>
          <w:sz w:val="28"/>
          <w:szCs w:val="28"/>
        </w:rPr>
        <w:t>).</w:t>
      </w:r>
    </w:p>
    <w:p w:rsidR="0001003F" w:rsidRPr="00FA68B3" w:rsidRDefault="0001003F" w:rsidP="0001003F">
      <w:pPr>
        <w:spacing w:before="120" w:after="120"/>
        <w:ind w:firstLine="720"/>
        <w:rPr>
          <w:rFonts w:ascii="Times New Roman" w:hAnsi="Times New Roman"/>
          <w:spacing w:val="6"/>
          <w:sz w:val="2"/>
          <w:szCs w:val="28"/>
        </w:rPr>
      </w:pPr>
    </w:p>
    <w:tbl>
      <w:tblPr>
        <w:tblW w:w="9412" w:type="dxa"/>
        <w:tblInd w:w="-34" w:type="dxa"/>
        <w:tblLayout w:type="fixed"/>
        <w:tblLook w:val="01E0" w:firstRow="1" w:lastRow="1" w:firstColumn="1" w:lastColumn="1" w:noHBand="0" w:noVBand="0"/>
      </w:tblPr>
      <w:tblGrid>
        <w:gridCol w:w="4732"/>
        <w:gridCol w:w="939"/>
        <w:gridCol w:w="3741"/>
      </w:tblGrid>
      <w:tr w:rsidR="0001003F" w:rsidRPr="00D27836" w:rsidTr="00D379FF">
        <w:trPr>
          <w:trHeight w:val="414"/>
        </w:trPr>
        <w:tc>
          <w:tcPr>
            <w:tcW w:w="4732" w:type="dxa"/>
            <w:shd w:val="clear" w:color="auto" w:fill="auto"/>
          </w:tcPr>
          <w:p w:rsidR="0001003F" w:rsidRPr="00D27836" w:rsidRDefault="0001003F" w:rsidP="00D379FF">
            <w:pPr>
              <w:rPr>
                <w:rFonts w:ascii="Times New Roman" w:hAnsi="Times New Roman"/>
                <w:b/>
                <w:bCs/>
                <w:i/>
                <w:iCs/>
                <w:spacing w:val="-8"/>
                <w:sz w:val="24"/>
                <w:szCs w:val="24"/>
              </w:rPr>
            </w:pPr>
            <w:r w:rsidRPr="00D27836">
              <w:rPr>
                <w:rFonts w:ascii="Times New Roman" w:hAnsi="Times New Roman"/>
                <w:b/>
                <w:bCs/>
                <w:i/>
                <w:iCs/>
                <w:spacing w:val="-8"/>
                <w:sz w:val="24"/>
                <w:szCs w:val="24"/>
              </w:rPr>
              <w:t>Nơi nhận:</w:t>
            </w:r>
          </w:p>
          <w:p w:rsidR="0001003F" w:rsidRPr="00D27836" w:rsidRDefault="0001003F" w:rsidP="00D379FF">
            <w:pPr>
              <w:rPr>
                <w:rFonts w:ascii="Times New Roman" w:hAnsi="Times New Roman"/>
                <w:spacing w:val="-8"/>
                <w:sz w:val="22"/>
              </w:rPr>
            </w:pPr>
            <w:r w:rsidRPr="00D27836">
              <w:rPr>
                <w:rFonts w:ascii="Times New Roman" w:hAnsi="Times New Roman"/>
                <w:spacing w:val="-8"/>
                <w:sz w:val="22"/>
              </w:rPr>
              <w:t xml:space="preserve">- Thứ trưởng </w:t>
            </w:r>
            <w:r>
              <w:rPr>
                <w:rFonts w:ascii="Times New Roman" w:hAnsi="Times New Roman"/>
                <w:spacing w:val="-8"/>
                <w:sz w:val="22"/>
              </w:rPr>
              <w:t>Trần Tiến Dũng</w:t>
            </w:r>
            <w:r w:rsidRPr="00D27836">
              <w:rPr>
                <w:rFonts w:ascii="Times New Roman" w:hAnsi="Times New Roman"/>
                <w:spacing w:val="-8"/>
                <w:sz w:val="22"/>
              </w:rPr>
              <w:t xml:space="preserve"> (để báo cáo);</w:t>
            </w:r>
          </w:p>
          <w:p w:rsidR="0001003F" w:rsidRPr="00D27836" w:rsidRDefault="0001003F" w:rsidP="00D379FF">
            <w:pPr>
              <w:rPr>
                <w:rFonts w:ascii="Times New Roman" w:hAnsi="Times New Roman"/>
                <w:spacing w:val="-8"/>
                <w:sz w:val="22"/>
              </w:rPr>
            </w:pPr>
            <w:r w:rsidRPr="00D27836">
              <w:rPr>
                <w:rFonts w:ascii="Times New Roman" w:hAnsi="Times New Roman"/>
                <w:spacing w:val="-8"/>
                <w:sz w:val="22"/>
              </w:rPr>
              <w:t>- Vụ Tổ chức cán bộ (để báo cáo);</w:t>
            </w:r>
          </w:p>
          <w:p w:rsidR="0001003F" w:rsidRDefault="0001003F" w:rsidP="00D379FF">
            <w:pPr>
              <w:rPr>
                <w:rFonts w:ascii="Times New Roman" w:hAnsi="Times New Roman"/>
                <w:spacing w:val="-8"/>
                <w:sz w:val="22"/>
              </w:rPr>
            </w:pPr>
            <w:r w:rsidRPr="00D27836">
              <w:rPr>
                <w:rFonts w:ascii="Times New Roman" w:hAnsi="Times New Roman"/>
                <w:spacing w:val="-8"/>
                <w:sz w:val="22"/>
              </w:rPr>
              <w:t>- Lãnh đạo Cục (để báo cáo);</w:t>
            </w:r>
          </w:p>
          <w:p w:rsidR="0001003F" w:rsidRPr="00D27836" w:rsidRDefault="0001003F" w:rsidP="00D379FF">
            <w:pPr>
              <w:rPr>
                <w:rFonts w:ascii="Times New Roman" w:hAnsi="Times New Roman"/>
                <w:spacing w:val="-8"/>
                <w:sz w:val="22"/>
              </w:rPr>
            </w:pPr>
            <w:r>
              <w:rPr>
                <w:rFonts w:ascii="Times New Roman" w:hAnsi="Times New Roman"/>
                <w:spacing w:val="-8"/>
                <w:sz w:val="22"/>
              </w:rPr>
              <w:t>- Giám đốc (để báo cáo);</w:t>
            </w:r>
          </w:p>
          <w:p w:rsidR="0001003F" w:rsidRPr="00D27836" w:rsidRDefault="0001003F" w:rsidP="00D379FF">
            <w:pPr>
              <w:rPr>
                <w:rFonts w:ascii="Times New Roman" w:hAnsi="Times New Roman"/>
                <w:spacing w:val="-8"/>
                <w:sz w:val="22"/>
              </w:rPr>
            </w:pPr>
            <w:r w:rsidRPr="00D27836">
              <w:rPr>
                <w:rFonts w:ascii="Times New Roman" w:hAnsi="Times New Roman"/>
                <w:spacing w:val="-8"/>
                <w:sz w:val="22"/>
              </w:rPr>
              <w:t>- Báo Pháp luật Việt Nam, Cổng Thông tin điện tử Bộ Tư pháp (để đưa tin);</w:t>
            </w:r>
          </w:p>
          <w:p w:rsidR="0001003F" w:rsidRPr="00D27836" w:rsidRDefault="0001003F" w:rsidP="00D379FF">
            <w:pPr>
              <w:rPr>
                <w:rFonts w:ascii="Times New Roman" w:hAnsi="Times New Roman"/>
                <w:sz w:val="22"/>
              </w:rPr>
            </w:pPr>
            <w:r w:rsidRPr="00D27836">
              <w:rPr>
                <w:rFonts w:ascii="Times New Roman" w:hAnsi="Times New Roman"/>
                <w:spacing w:val="-8"/>
                <w:sz w:val="22"/>
              </w:rPr>
              <w:t>- Lưu: TT (2b).</w:t>
            </w:r>
          </w:p>
        </w:tc>
        <w:tc>
          <w:tcPr>
            <w:tcW w:w="939" w:type="dxa"/>
            <w:shd w:val="clear" w:color="auto" w:fill="auto"/>
          </w:tcPr>
          <w:p w:rsidR="0001003F" w:rsidRPr="00D27836" w:rsidRDefault="0001003F" w:rsidP="00D379FF">
            <w:pPr>
              <w:pStyle w:val="Heading2"/>
              <w:spacing w:before="0" w:line="340" w:lineRule="exact"/>
              <w:rPr>
                <w:rFonts w:ascii="Times New Roman" w:hAnsi="Times New Roman"/>
                <w:sz w:val="22"/>
                <w:szCs w:val="22"/>
              </w:rPr>
            </w:pPr>
          </w:p>
          <w:p w:rsidR="0001003F" w:rsidRPr="00D27836" w:rsidRDefault="0001003F" w:rsidP="00D379FF">
            <w:pPr>
              <w:spacing w:line="340" w:lineRule="exact"/>
              <w:ind w:left="560"/>
              <w:rPr>
                <w:rFonts w:ascii="Times New Roman" w:hAnsi="Times New Roman"/>
                <w:sz w:val="22"/>
              </w:rPr>
            </w:pPr>
          </w:p>
          <w:p w:rsidR="0001003F" w:rsidRPr="00D27836" w:rsidRDefault="0001003F" w:rsidP="00D379FF">
            <w:pPr>
              <w:spacing w:line="340" w:lineRule="exact"/>
              <w:ind w:left="560"/>
              <w:rPr>
                <w:rFonts w:ascii="Times New Roman" w:hAnsi="Times New Roman"/>
                <w:sz w:val="22"/>
              </w:rPr>
            </w:pPr>
          </w:p>
          <w:p w:rsidR="0001003F" w:rsidRPr="00D27836" w:rsidRDefault="0001003F" w:rsidP="00D379FF">
            <w:pPr>
              <w:spacing w:line="340" w:lineRule="exact"/>
              <w:ind w:left="560"/>
              <w:rPr>
                <w:rFonts w:ascii="Times New Roman" w:hAnsi="Times New Roman"/>
                <w:sz w:val="22"/>
              </w:rPr>
            </w:pPr>
          </w:p>
        </w:tc>
        <w:tc>
          <w:tcPr>
            <w:tcW w:w="3741" w:type="dxa"/>
            <w:shd w:val="clear" w:color="auto" w:fill="auto"/>
          </w:tcPr>
          <w:p w:rsidR="0001003F" w:rsidRPr="00D27836" w:rsidRDefault="0001003F" w:rsidP="00D379FF">
            <w:pPr>
              <w:spacing w:line="264" w:lineRule="auto"/>
              <w:jc w:val="center"/>
              <w:rPr>
                <w:rFonts w:ascii="Times New Roman" w:hAnsi="Times New Roman"/>
                <w:b/>
                <w:bCs/>
                <w:sz w:val="28"/>
                <w:szCs w:val="28"/>
              </w:rPr>
            </w:pPr>
            <w:r>
              <w:rPr>
                <w:rFonts w:ascii="Times New Roman" w:hAnsi="Times New Roman"/>
                <w:b/>
                <w:bCs/>
                <w:sz w:val="28"/>
                <w:szCs w:val="28"/>
              </w:rPr>
              <w:t xml:space="preserve">KT. </w:t>
            </w:r>
            <w:r w:rsidRPr="00D27836">
              <w:rPr>
                <w:rFonts w:ascii="Times New Roman" w:hAnsi="Times New Roman"/>
                <w:b/>
                <w:bCs/>
                <w:sz w:val="28"/>
                <w:szCs w:val="28"/>
              </w:rPr>
              <w:t>GIÁM ĐỐC</w:t>
            </w:r>
          </w:p>
          <w:p w:rsidR="0001003F" w:rsidRPr="00D27836" w:rsidRDefault="0001003F" w:rsidP="00D379FF">
            <w:pPr>
              <w:spacing w:line="264" w:lineRule="auto"/>
              <w:jc w:val="center"/>
              <w:rPr>
                <w:rFonts w:ascii="Times New Roman" w:hAnsi="Times New Roman"/>
                <w:b/>
                <w:bCs/>
                <w:sz w:val="28"/>
                <w:szCs w:val="28"/>
              </w:rPr>
            </w:pPr>
            <w:r>
              <w:rPr>
                <w:rFonts w:ascii="Times New Roman" w:hAnsi="Times New Roman"/>
                <w:b/>
                <w:bCs/>
                <w:sz w:val="28"/>
                <w:szCs w:val="28"/>
              </w:rPr>
              <w:t>PHÓ GIÁM ĐỐC</w:t>
            </w:r>
          </w:p>
          <w:p w:rsidR="0001003F" w:rsidRPr="00D27836" w:rsidRDefault="0001003F" w:rsidP="00D379FF">
            <w:pPr>
              <w:spacing w:line="264" w:lineRule="auto"/>
              <w:jc w:val="left"/>
              <w:rPr>
                <w:rFonts w:ascii="Times New Roman" w:hAnsi="Times New Roman"/>
                <w:b/>
                <w:bCs/>
                <w:i/>
                <w:sz w:val="28"/>
                <w:szCs w:val="28"/>
              </w:rPr>
            </w:pPr>
          </w:p>
          <w:p w:rsidR="0001003F" w:rsidRDefault="0001003F" w:rsidP="00D379FF">
            <w:pPr>
              <w:spacing w:line="264" w:lineRule="auto"/>
              <w:rPr>
                <w:rFonts w:ascii="Times New Roman" w:hAnsi="Times New Roman"/>
                <w:b/>
                <w:bCs/>
                <w:i/>
                <w:sz w:val="28"/>
                <w:szCs w:val="28"/>
              </w:rPr>
            </w:pPr>
          </w:p>
          <w:p w:rsidR="00DF6875" w:rsidRPr="0094510E" w:rsidRDefault="00DF6875" w:rsidP="00D379FF">
            <w:pPr>
              <w:spacing w:line="264" w:lineRule="auto"/>
              <w:rPr>
                <w:rFonts w:ascii="Times New Roman" w:hAnsi="Times New Roman"/>
                <w:b/>
                <w:bCs/>
                <w:sz w:val="46"/>
                <w:szCs w:val="28"/>
              </w:rPr>
            </w:pPr>
            <w:bookmarkStart w:id="0" w:name="_GoBack"/>
            <w:bookmarkEnd w:id="0"/>
          </w:p>
          <w:p w:rsidR="0001003F" w:rsidRPr="00D27836" w:rsidRDefault="0001003F" w:rsidP="00D379FF">
            <w:pPr>
              <w:spacing w:line="340" w:lineRule="exact"/>
              <w:jc w:val="center"/>
              <w:rPr>
                <w:rFonts w:ascii="Times New Roman" w:hAnsi="Times New Roman"/>
                <w:b/>
                <w:sz w:val="22"/>
              </w:rPr>
            </w:pPr>
            <w:r>
              <w:rPr>
                <w:rFonts w:ascii="Times New Roman" w:hAnsi="Times New Roman"/>
                <w:b/>
                <w:bCs/>
                <w:sz w:val="28"/>
                <w:szCs w:val="28"/>
              </w:rPr>
              <w:t>Vũ Thanh Tùng</w:t>
            </w:r>
          </w:p>
        </w:tc>
      </w:tr>
    </w:tbl>
    <w:p w:rsidR="0001003F" w:rsidRPr="00D27836" w:rsidRDefault="0001003F" w:rsidP="0001003F">
      <w:pPr>
        <w:rPr>
          <w:rFonts w:ascii="Times New Roman" w:hAnsi="Times New Roman"/>
          <w:sz w:val="22"/>
        </w:rPr>
      </w:pPr>
    </w:p>
    <w:p w:rsidR="0001003F" w:rsidRPr="00D27836" w:rsidRDefault="0001003F" w:rsidP="0001003F">
      <w:pPr>
        <w:rPr>
          <w:rFonts w:ascii="Times New Roman" w:hAnsi="Times New Roman"/>
        </w:rPr>
      </w:pPr>
    </w:p>
    <w:p w:rsidR="00AC6C67" w:rsidRDefault="00AC6C67" w:rsidP="0001003F"/>
    <w:sectPr w:rsidR="00AC6C67" w:rsidSect="0001003F">
      <w:pgSz w:w="12240" w:h="15840"/>
      <w:pgMar w:top="1138" w:right="1138" w:bottom="720"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3F"/>
    <w:rsid w:val="0001003F"/>
    <w:rsid w:val="0035746A"/>
    <w:rsid w:val="00AC6C67"/>
    <w:rsid w:val="00DF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C363"/>
  <w15:chartTrackingRefBased/>
  <w15:docId w15:val="{C0082321-C423-47D1-AA91-59947F32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03F"/>
    <w:pPr>
      <w:widowControl w:val="0"/>
      <w:spacing w:after="0" w:line="240" w:lineRule="auto"/>
      <w:jc w:val="both"/>
    </w:pPr>
    <w:rPr>
      <w:rFonts w:ascii="Century" w:eastAsia="MS Mincho" w:hAnsi="Century" w:cs="Times New Roman"/>
      <w:kern w:val="2"/>
      <w:sz w:val="21"/>
      <w:lang w:eastAsia="ja-JP"/>
    </w:rPr>
  </w:style>
  <w:style w:type="paragraph" w:styleId="Heading2">
    <w:name w:val="heading 2"/>
    <w:basedOn w:val="Normal"/>
    <w:next w:val="Normal"/>
    <w:link w:val="Heading2Char"/>
    <w:semiHidden/>
    <w:unhideWhenUsed/>
    <w:qFormat/>
    <w:rsid w:val="0001003F"/>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1003F"/>
    <w:rPr>
      <w:rFonts w:ascii="Cambria" w:eastAsia="Times New Roman" w:hAnsi="Cambria" w:cs="Times New Roman"/>
      <w:b/>
      <w:bCs/>
      <w:color w:val="4F81BD"/>
      <w:kern w:val="2"/>
      <w:sz w:val="26"/>
      <w:szCs w:val="26"/>
      <w:lang w:eastAsia="ja-JP"/>
    </w:rPr>
  </w:style>
  <w:style w:type="paragraph" w:styleId="NormalWeb">
    <w:name w:val="Normal (Web)"/>
    <w:basedOn w:val="Normal"/>
    <w:uiPriority w:val="99"/>
    <w:rsid w:val="0001003F"/>
    <w:pPr>
      <w:widowControl/>
      <w:spacing w:before="100" w:beforeAutospacing="1" w:after="100" w:afterAutospacing="1"/>
      <w:jc w:val="left"/>
    </w:pPr>
    <w:rPr>
      <w:rFonts w:ascii="Times New Roman" w:eastAsia="Times New Roman" w:hAnsi="Times New Roman"/>
      <w:kern w:val="0"/>
      <w:sz w:val="24"/>
      <w:szCs w:val="24"/>
      <w:lang w:eastAsia="en-US"/>
    </w:rPr>
  </w:style>
  <w:style w:type="character" w:styleId="Emphasis">
    <w:name w:val="Emphasis"/>
    <w:qFormat/>
    <w:rsid w:val="000100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18EB9B-2974-45BD-93BC-DABC63048659}"/>
</file>

<file path=customXml/itemProps2.xml><?xml version="1.0" encoding="utf-8"?>
<ds:datastoreItem xmlns:ds="http://schemas.openxmlformats.org/officeDocument/2006/customXml" ds:itemID="{3D3A2795-AA38-4FF9-88F7-9BC81EB1817C}"/>
</file>

<file path=customXml/itemProps3.xml><?xml version="1.0" encoding="utf-8"?>
<ds:datastoreItem xmlns:ds="http://schemas.openxmlformats.org/officeDocument/2006/customXml" ds:itemID="{F99B3A46-38DA-49F2-AF83-4E1ADF90C937}"/>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TUNG</dc:creator>
  <cp:keywords/>
  <dc:description/>
  <cp:lastModifiedBy>VU THANH TUNG</cp:lastModifiedBy>
  <cp:revision>3</cp:revision>
  <dcterms:created xsi:type="dcterms:W3CDTF">2024-10-04T08:32:00Z</dcterms:created>
  <dcterms:modified xsi:type="dcterms:W3CDTF">2024-10-07T02:04:00Z</dcterms:modified>
</cp:coreProperties>
</file>